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FE291" w14:textId="77777777" w:rsidR="00E667A4" w:rsidRDefault="00000000">
      <w:pPr>
        <w:jc w:val="center"/>
      </w:pPr>
      <w:r>
        <w:rPr>
          <w:b/>
        </w:rPr>
        <w:t>T.C. ÇALIŞMA VE SOSYAL GÜVENLİK BAKANLIĞINA</w:t>
      </w:r>
      <w:r>
        <w:rPr>
          <w:b/>
        </w:rPr>
        <w:br/>
        <w:t>(Çalışma Genel Müdürlüğü)</w:t>
      </w:r>
    </w:p>
    <w:p w14:paraId="50139EDB" w14:textId="77777777" w:rsidR="00E667A4" w:rsidRDefault="00000000">
      <w:pPr>
        <w:jc w:val="both"/>
      </w:pPr>
      <w:r>
        <w:rPr>
          <w:b/>
        </w:rPr>
        <w:t>Konu: Kamu görevlilerinin sendikaya üyelik ve üyelikten çekilme işlemlerinin e-Devlet Kapısı üzerinden yapılması talebi.</w:t>
      </w:r>
    </w:p>
    <w:p w14:paraId="1BC20AA8" w14:textId="77777777" w:rsidR="00E667A4" w:rsidRDefault="00000000">
      <w:pPr>
        <w:jc w:val="both"/>
      </w:pPr>
      <w:r>
        <w:t>Kamu görevlisi olarak, sendikaya üyelik başvurusu ve üyelikten çekilme işlemlerimi e-Devlet Kapısı üzerinden güvenli, kolay ve doğrudan gerçekleştirebilmek istiyorum.</w:t>
      </w:r>
    </w:p>
    <w:p w14:paraId="7E1F935D" w14:textId="77777777" w:rsidR="00E667A4" w:rsidRDefault="00000000">
      <w:pPr>
        <w:jc w:val="both"/>
      </w:pPr>
      <w:r>
        <w:t>Anayasa’nın 51’inci maddesi, sendikalara serbestçe üye olma ve üyelikten serbestçe çekilme hakkını güvence altına almaktadır. 4688 sayılı Kamu Görevlileri Sendikaları ve Toplu Sözleşme Kanunu’nun 14 ve 16’ncı maddelerinde ise üyelik başvurusu ve üyelikten çekilme bildirimi için üç nüsha imzalı belgeye dayalı usuller düzenlenmiştir.</w:t>
      </w:r>
    </w:p>
    <w:p w14:paraId="1C6549CD" w14:textId="77777777" w:rsidR="00E667A4" w:rsidRDefault="00000000">
      <w:pPr>
        <w:jc w:val="both"/>
      </w:pPr>
      <w:r>
        <w:t>Fiziki belgeye dayalı işlemler; evrakın iletilmesinde gecikme, kayıt hatası, belge kaybı ve işlem tarihlerine ilişkin uyuşmazlık riskleri taşımaktadır. Başvuruların kişinin kendi kimlik doğrulamasıyla yapılabilmesi, sendikal tercihin özgürce kullanılmasına ve baskı veya yönlendirme risklerinin azaltılmasına katkı sağlayacaktır.</w:t>
      </w:r>
    </w:p>
    <w:p w14:paraId="74CD106A" w14:textId="77777777" w:rsidR="00E667A4" w:rsidRDefault="00000000">
      <w:pPr>
        <w:jc w:val="both"/>
      </w:pPr>
      <w:r>
        <w:t>İşçi sendikalarında uygulanan e-Devlet üzerinden üyelik ve üyelikten çekilme hizmetinin kamu görevlileri için de hayata geçirilmesi, bürokrasiyi azaltacak ve işlemlerin izlenebilirliğini artıracaktır. Bu süreçte, özel nitelikli kişisel veri olan sendika üyeliği bilgilerinin korunması da esas alınmalıdır.</w:t>
      </w:r>
    </w:p>
    <w:p w14:paraId="79FBB5A1" w14:textId="77777777" w:rsidR="00E667A4" w:rsidRDefault="00000000">
      <w:pPr>
        <w:jc w:val="both"/>
      </w:pPr>
      <w:r>
        <w:t>Bu gerekçelerle;</w:t>
      </w:r>
    </w:p>
    <w:p w14:paraId="4873DCE5" w14:textId="77777777" w:rsidR="00E667A4" w:rsidRDefault="00000000">
      <w:pPr>
        <w:ind w:left="259" w:hanging="259"/>
        <w:jc w:val="both"/>
      </w:pPr>
      <w:r>
        <w:t>1. 4688 sayılı Kanun’un ilgili hükümlerinin değiştirilmesine yönelik hazırlıkların yapılmasını ve gerekli kanuni düzenlemelerin hayata geçirilmesi için girişimde bulunulmasını,</w:t>
      </w:r>
    </w:p>
    <w:p w14:paraId="1FEE1D54" w14:textId="77777777" w:rsidR="00E667A4" w:rsidRDefault="00000000">
      <w:pPr>
        <w:ind w:left="259" w:hanging="259"/>
        <w:jc w:val="both"/>
      </w:pPr>
      <w:r>
        <w:t>2. Üyelik başvurusu, üyelikten çekilme bildirimi ve üyelik durumunu sorgulama işlemlerinin e-Devlet üzerinden gerçekleştirilebilmesini; elektronik işlemlerde ayrıca fiziki belge ve ıslak imza aranmamasını,</w:t>
      </w:r>
    </w:p>
    <w:p w14:paraId="0CE7D4B8" w14:textId="77777777" w:rsidR="00E667A4" w:rsidRDefault="00000000">
      <w:pPr>
        <w:ind w:left="259" w:hanging="259"/>
        <w:jc w:val="both"/>
      </w:pPr>
      <w:r>
        <w:t>3. Sendikanın başvuruyu değerlendirme yetkisi, kanuni süreler ve itiraz hakları gözetilerek işlem tarihlerinin açıkça gösterilmesini; ilgili bildirimlerin otomatik yapılmasını ve mevcut üyeliklerin korunmasını,</w:t>
      </w:r>
    </w:p>
    <w:p w14:paraId="34D848F9" w14:textId="77777777" w:rsidR="00E667A4" w:rsidRDefault="00000000">
      <w:pPr>
        <w:ind w:left="259" w:hanging="259"/>
        <w:jc w:val="both"/>
      </w:pPr>
      <w:r>
        <w:t>4. Sistemin tüm kamu görevlileri sendikalarına eşit koşullarda açık, erişilebilir ve kişisel verilerin korunmasına uygun biçimde kurulmasını; başvurum hakkında tarafıma bilgi verilmesini,</w:t>
      </w:r>
    </w:p>
    <w:p w14:paraId="68743FC9" w14:textId="77777777" w:rsidR="00E667A4" w:rsidRDefault="00000000">
      <w:pPr>
        <w:jc w:val="both"/>
      </w:pPr>
      <w:r>
        <w:t>talep eder, gereğini arz ederim.</w:t>
      </w:r>
    </w:p>
    <w:p w14:paraId="4EBFFF39" w14:textId="77777777" w:rsidR="00E667A4" w:rsidRDefault="00000000">
      <w:pPr>
        <w:keepLines/>
        <w:jc w:val="right"/>
      </w:pPr>
      <w:r>
        <w:t>Tarih: … / … / ……</w:t>
      </w:r>
      <w:r>
        <w:br/>
        <w:t>Adı Soyadı: …………………………………</w:t>
      </w:r>
      <w:r>
        <w:br/>
        <w:t>İmza: …………………………………</w:t>
      </w:r>
    </w:p>
    <w:p w14:paraId="36AF1B8E" w14:textId="7CEAE4E7" w:rsidR="00E667A4" w:rsidRDefault="00E667A4"/>
    <w:sectPr w:rsidR="00E667A4" w:rsidSect="00034616">
      <w:footerReference w:type="default" r:id="rId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E33D9" w14:textId="77777777" w:rsidR="00862F1A" w:rsidRDefault="00862F1A">
      <w:pPr>
        <w:spacing w:after="0" w:line="240" w:lineRule="auto"/>
      </w:pPr>
      <w:r>
        <w:separator/>
      </w:r>
    </w:p>
  </w:endnote>
  <w:endnote w:type="continuationSeparator" w:id="0">
    <w:p w14:paraId="3F34CB3A" w14:textId="77777777" w:rsidR="00862F1A" w:rsidRDefault="00862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F36A" w14:textId="77777777" w:rsidR="00E667A4" w:rsidRDefault="00E667A4">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1FD64" w14:textId="77777777" w:rsidR="00862F1A" w:rsidRDefault="00862F1A">
      <w:pPr>
        <w:spacing w:after="0" w:line="240" w:lineRule="auto"/>
      </w:pPr>
      <w:r>
        <w:separator/>
      </w:r>
    </w:p>
  </w:footnote>
  <w:footnote w:type="continuationSeparator" w:id="0">
    <w:p w14:paraId="0322A21A" w14:textId="77777777" w:rsidR="00862F1A" w:rsidRDefault="00862F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64913486">
    <w:abstractNumId w:val="8"/>
  </w:num>
  <w:num w:numId="2" w16cid:durableId="1418987862">
    <w:abstractNumId w:val="6"/>
  </w:num>
  <w:num w:numId="3" w16cid:durableId="1078333319">
    <w:abstractNumId w:val="5"/>
  </w:num>
  <w:num w:numId="4" w16cid:durableId="1485002738">
    <w:abstractNumId w:val="4"/>
  </w:num>
  <w:num w:numId="5" w16cid:durableId="202449215">
    <w:abstractNumId w:val="7"/>
  </w:num>
  <w:num w:numId="6" w16cid:durableId="2089770424">
    <w:abstractNumId w:val="3"/>
  </w:num>
  <w:num w:numId="7" w16cid:durableId="459080350">
    <w:abstractNumId w:val="2"/>
  </w:num>
  <w:num w:numId="8" w16cid:durableId="378821846">
    <w:abstractNumId w:val="1"/>
  </w:num>
  <w:num w:numId="9" w16cid:durableId="749349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77CD"/>
    <w:rsid w:val="0029639D"/>
    <w:rsid w:val="00326F90"/>
    <w:rsid w:val="00862F1A"/>
    <w:rsid w:val="00AA1D8D"/>
    <w:rsid w:val="00B47730"/>
    <w:rsid w:val="00CB0664"/>
    <w:rsid w:val="00E667A4"/>
    <w:rsid w:val="00EB1F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73A672"/>
  <w14:defaultImageDpi w14:val="300"/>
  <w15:docId w15:val="{36D15891-DF9B-43B0-A0A4-01D06EB99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2" w:lineRule="auto"/>
    </w:pPr>
    <w:rPr>
      <w:rFonts w:ascii="Times New Roman" w:eastAsia="Times New Roman" w:hAnsi="Times New Roman" w:cs="Times New Roman"/>
      <w:color w:val="000000"/>
      <w:sz w:val="24"/>
    </w:rPr>
  </w:style>
  <w:style w:type="paragraph" w:styleId="Balk1">
    <w:name w:val="heading 1"/>
    <w:basedOn w:val="Normal"/>
    <w:next w:val="Normal"/>
    <w:link w:val="Balk1Char"/>
    <w:uiPriority w:val="9"/>
    <w:qFormat/>
    <w:rsid w:val="00FC693F"/>
    <w:pPr>
      <w:keepNext/>
      <w:keepLines/>
      <w:spacing w:after="200"/>
      <w:outlineLvl w:val="0"/>
    </w:pPr>
    <w:rPr>
      <w:b/>
      <w:bCs/>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rPr>
      <w:rFonts w:ascii="Times New Roman" w:eastAsia="Times New Roman" w:hAnsi="Times New Roman" w:cs="Times New Roman"/>
    </w:r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200" w:line="240" w:lineRule="auto"/>
      <w:contextualSpacing/>
    </w:pPr>
    <w:rPr>
      <w:b/>
      <w:spacing w:val="5"/>
      <w:kern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1972</Characters>
  <Application>Microsoft Office Word</Application>
  <DocSecurity>0</DocSecurity>
  <Lines>34</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 sendikalarında elektronik üyelik için bireysel başvuru dilekçesi</dc:title>
  <dc:subject/>
  <dc:creator/>
  <cp:keywords/>
  <dc:description>generated by python-docx</dc:description>
  <cp:lastModifiedBy>sedat sedat</cp:lastModifiedBy>
  <cp:revision>2</cp:revision>
  <dcterms:created xsi:type="dcterms:W3CDTF">2013-12-23T23:15:00Z</dcterms:created>
  <dcterms:modified xsi:type="dcterms:W3CDTF">2026-09-16T18:03:00Z</dcterms:modified>
  <cp:category/>
</cp:coreProperties>
</file>